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04"/>
        <w:gridCol w:w="6"/>
        <w:gridCol w:w="1398"/>
        <w:gridCol w:w="6"/>
        <w:gridCol w:w="606"/>
        <w:gridCol w:w="1664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8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年度全国会展业金五星奖项申请表——</w:t>
            </w:r>
            <w:r>
              <w:rPr>
                <w:rFonts w:hint="eastAsia" w:cs="华文中宋" w:asciiTheme="minorEastAsia" w:hAnsiTheme="minorEastAsia" w:eastAsiaTheme="minorEastAsia"/>
                <w:b/>
                <w:sz w:val="28"/>
                <w:szCs w:val="28"/>
              </w:rPr>
              <w:t>优秀会展（展具企业）供应商奖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5" w:type="dxa"/>
            <w:gridSpan w:val="8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地    址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负责领导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8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成立时间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相关资质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spacing w:line="276" w:lineRule="auto"/>
              <w:rPr>
                <w:rFonts w:cs="华文中宋" w:asciiTheme="minorEastAsia" w:hAnsiTheme="minorEastAsia" w:eastAsiaTheme="minorEastAsia"/>
                <w:color w:val="FF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b/>
                <w:bCs/>
                <w:color w:val="C00000"/>
                <w:kern w:val="0"/>
                <w:sz w:val="20"/>
              </w:rPr>
              <w:t>如公司荣誉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公司规模</w:t>
            </w:r>
          </w:p>
        </w:tc>
        <w:tc>
          <w:tcPr>
            <w:tcW w:w="8726" w:type="dxa"/>
            <w:gridSpan w:val="7"/>
            <w:vAlign w:val="center"/>
          </w:tcPr>
          <w:p>
            <w:pPr>
              <w:widowControl/>
              <w:spacing w:line="276" w:lineRule="auto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201</w:t>
            </w: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-201</w:t>
            </w: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年大事件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spacing w:line="276" w:lineRule="auto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公司产品种类</w:t>
            </w:r>
          </w:p>
        </w:tc>
        <w:tc>
          <w:tcPr>
            <w:tcW w:w="7016" w:type="dxa"/>
            <w:gridSpan w:val="5"/>
            <w:vAlign w:val="center"/>
          </w:tcPr>
          <w:p>
            <w:pPr>
              <w:widowControl/>
              <w:spacing w:line="276" w:lineRule="auto"/>
              <w:rPr>
                <w:rFonts w:cs="华文中宋" w:asciiTheme="minorEastAsia" w:hAnsiTheme="minorEastAsia" w:eastAsiaTheme="minorEastAsia"/>
                <w:kern w:val="0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有无固定场馆供应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□  有</w:t>
            </w:r>
          </w:p>
        </w:tc>
        <w:tc>
          <w:tcPr>
            <w:tcW w:w="5618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5618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名   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有无分公司</w:t>
            </w:r>
          </w:p>
        </w:tc>
        <w:tc>
          <w:tcPr>
            <w:tcW w:w="1410" w:type="dxa"/>
            <w:gridSpan w:val="3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□  有</w:t>
            </w:r>
          </w:p>
        </w:tc>
        <w:tc>
          <w:tcPr>
            <w:tcW w:w="56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1410" w:type="dxa"/>
            <w:gridSpan w:val="3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56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2017年度覆盖展会数量</w:t>
            </w:r>
          </w:p>
        </w:tc>
        <w:tc>
          <w:tcPr>
            <w:tcW w:w="1410" w:type="dxa"/>
            <w:gridSpan w:val="3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56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1410" w:type="dxa"/>
            <w:gridSpan w:val="3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</w:pPr>
          </w:p>
        </w:tc>
        <w:tc>
          <w:tcPr>
            <w:tcW w:w="56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1410" w:type="dxa"/>
            <w:gridSpan w:val="3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</w:pPr>
          </w:p>
        </w:tc>
        <w:tc>
          <w:tcPr>
            <w:tcW w:w="56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业务覆盖区域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76" w:lineRule="auto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名   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业务涉及行业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76" w:lineRule="auto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7022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cs="华文中宋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widowControl/>
              <w:jc w:val="center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>补充说明</w:t>
            </w:r>
          </w:p>
        </w:tc>
        <w:tc>
          <w:tcPr>
            <w:tcW w:w="8726" w:type="dxa"/>
            <w:gridSpan w:val="7"/>
            <w:vMerge w:val="restart"/>
            <w:vAlign w:val="center"/>
          </w:tcPr>
          <w:p>
            <w:pPr>
              <w:widowControl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  <w:p>
            <w:pPr>
              <w:ind w:firstLine="5760" w:firstLineChars="2880"/>
              <w:jc w:val="right"/>
              <w:rPr>
                <w:rFonts w:cs="华文中宋" w:asciiTheme="minorEastAsia" w:hAnsiTheme="minorEastAsia" w:eastAsiaTheme="minorEastAsia"/>
              </w:rPr>
            </w:pPr>
            <w:r>
              <w:rPr>
                <w:rFonts w:hint="eastAsia" w:cs="华文中宋" w:asciiTheme="minorEastAsia" w:hAnsiTheme="minorEastAsia" w:eastAsiaTheme="minorEastAsia"/>
                <w:kern w:val="0"/>
                <w:sz w:val="20"/>
              </w:rPr>
              <w:t xml:space="preserve">                                                         </w:t>
            </w:r>
            <w:r>
              <w:rPr>
                <w:rFonts w:hint="eastAsia" w:cs="华文中宋" w:asciiTheme="minorEastAsia" w:hAnsiTheme="minorEastAsia" w:eastAsiaTheme="minorEastAsia"/>
              </w:rPr>
              <w:t>（单位盖章/签字）</w:t>
            </w:r>
          </w:p>
          <w:p>
            <w:pPr>
              <w:ind w:firstLine="4263" w:firstLineChars="2030"/>
              <w:jc w:val="right"/>
              <w:rPr>
                <w:rFonts w:cs="华文中宋" w:asciiTheme="minorEastAsia" w:hAnsiTheme="minorEastAsia" w:eastAsiaTheme="minorEastAsia"/>
              </w:rPr>
            </w:pPr>
          </w:p>
          <w:p>
            <w:pPr>
              <w:widowControl/>
              <w:jc w:val="righ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华文中宋" w:asciiTheme="minorEastAsia" w:hAnsiTheme="minorEastAsia" w:eastAsiaTheme="minorEastAsia"/>
              </w:rPr>
              <w:t>201</w:t>
            </w:r>
            <w:r>
              <w:rPr>
                <w:rFonts w:hint="eastAsia" w:cs="华文中宋" w:asciiTheme="minorEastAsia" w:hAnsiTheme="minorEastAsia" w:eastAsiaTheme="minorEastAsia"/>
                <w:lang w:val="en-US" w:eastAsia="zh-CN"/>
              </w:rPr>
              <w:t>9</w:t>
            </w:r>
            <w:r>
              <w:rPr>
                <w:rFonts w:hint="eastAsia" w:cs="华文中宋" w:asciiTheme="minorEastAsia" w:hAnsiTheme="minorEastAsia" w:eastAsiaTheme="minorEastAsi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8726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cs="华文中宋" w:asciiTheme="minorEastAsia" w:hAnsiTheme="minorEastAsia" w:eastAsiaTheme="minorEastAsia"/>
                <w:kern w:val="0"/>
                <w:sz w:val="20"/>
              </w:rPr>
            </w:pPr>
          </w:p>
        </w:tc>
      </w:tr>
    </w:tbl>
    <w:p>
      <w:pPr>
        <w:snapToGrid w:val="0"/>
        <w:spacing w:before="46" w:beforeLines="15"/>
        <w:rPr>
          <w:rFonts w:ascii="仿宋" w:hAnsi="仿宋" w:eastAsia="仿宋"/>
          <w:color w:val="00B0F0"/>
          <w:sz w:val="20"/>
        </w:rPr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B0F0"/>
          <w:sz w:val="20"/>
        </w:rPr>
        <w:t xml:space="preserve">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</w:p>
    <w:p>
      <w:pPr>
        <w:snapToGrid w:val="0"/>
        <w:spacing w:beforeLines="15"/>
        <w:ind w:firstLine="400" w:firstLineChars="200"/>
        <w:jc w:val="left"/>
        <w:rPr>
          <w:rFonts w:asciiTheme="minorEastAsia" w:hAnsiTheme="minorEastAsia" w:eastAsiaTheme="minorEastAsia"/>
          <w:color w:val="00B0F0"/>
          <w:sz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ascii="华文中宋" w:hAnsi="华文中宋" w:eastAsia="华文中宋" w:cs="华文中宋"/>
        <w:b/>
        <w:bCs/>
        <w:sz w:val="21"/>
        <w:szCs w:val="21"/>
      </w:rPr>
      <w:pict>
        <v:shape id="_x0000_s2051" o:spid="_x0000_s2051" o:spt="202" type="#_x0000_t202" style="position:absolute;left:0pt;margin-left:-41.9pt;margin-top:-30.65pt;height:61.55pt;width:46.45pt;z-index:253116416;mso-width-relative:page;mso-height-relative:page;" filled="f" stroked="f" coordsize="21600,21600" o:gfxdata="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nwns&#10;2AAAAAgBAAAPAAAAAAAAAAEAIAAAACIAAABkcnMvZG93bnJldi54bWxQSwECFAAUAAAACACHTuJA&#10;TJLnFSECAAAbBAAADgAAAAAAAAABACAAAAAnAQAAZHJzL2Uyb0RvYy54bWxQSwUGAAAAAAYABgBZ&#10;AQAAugUAAAAA&#10;">
          <v:path/>
          <v:fill on="f"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b/>
                    <w:bCs/>
                    <w:color w:val="FFFFFF" w:themeColor="background1"/>
                    <w:sz w:val="20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</w:rPr>
                  <w:t>EPFIC</w:t>
                </w:r>
              </w:p>
              <w:p>
                <w:pPr>
                  <w:rPr>
                    <w:rFonts w:hint="eastAsia" w:eastAsia="宋体"/>
                    <w:b/>
                    <w:bCs/>
                    <w:color w:val="FFFFFF" w:themeColor="background1"/>
                    <w:sz w:val="20"/>
                    <w:lang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</w:rPr>
                  <w:t xml:space="preserve"> 201</w:t>
                </w: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lang w:val="en-US" w:eastAsia="zh-CN"/>
                  </w:rPr>
                  <w:t>9</w:t>
                </w:r>
              </w:p>
            </w:txbxContent>
          </v:textbox>
        </v:shape>
      </w:pict>
    </w:r>
    <w:r>
      <w:pict>
        <v:rect id="_x0000_s2050" o:spid="_x0000_s2050" o:spt="1" style="position:absolute;left:0pt;margin-left:-42.75pt;margin-top:-43.25pt;height:66.55pt;width:32.4pt;z-index:-250934272;v-text-anchor:middle;mso-width-relative:page;mso-height-relative:page;" fillcolor="#7F7F7F" filled="t" stroked="f" coordsize="21600,21600">
          <v:path/>
          <v:fill on="t" focussize="0,0"/>
          <v:stroke on="f"/>
          <v:imagedata o:title=""/>
          <o:lock v:ext="edit"/>
          <v:shadow on="t" color="#000000" opacity="22937f" offset="0pt,1.81102362204724pt" origin="0f,32768f"/>
        </v:rect>
      </w:pict>
    </w:r>
    <w:r>
      <w:pict>
        <v:rect id="矩形 3" o:spid="_x0000_s2049" o:spt="1" style="position:absolute;left:0pt;margin-left:-36pt;margin-top:-42.55pt;height:62.1pt;width:32.4pt;z-index:252019712;v-text-anchor:middle;mso-width-relative:page;mso-height-relative:page;" fillcolor="#0070C0" filled="t" stroked="f" coordsize="21600,21600">
          <v:path/>
          <v:fill on="t" focussize="0,0"/>
          <v:stroke on="f"/>
          <v:imagedata o:title=""/>
          <o:lock v:ext="edit"/>
          <v:shadow on="t" color="#000000" opacity="22937f" offset="0pt,1.81102362204724pt" origin="0f,32768f"/>
        </v:rect>
      </w:pict>
    </w:r>
  </w:p>
  <w:p>
    <w:pPr>
      <w:pStyle w:val="4"/>
      <w:jc w:val="right"/>
      <w:rPr>
        <w:rFonts w:ascii="华文中宋" w:hAnsi="华文中宋" w:eastAsia="华文中宋" w:cs="华文中宋"/>
        <w:b/>
        <w:sz w:val="20"/>
        <w:szCs w:val="20"/>
      </w:rPr>
    </w:pPr>
    <w:r>
      <w:t xml:space="preserve">  </w:t>
    </w: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FBA"/>
    <w:rsid w:val="000343C2"/>
    <w:rsid w:val="00036735"/>
    <w:rsid w:val="00046ABE"/>
    <w:rsid w:val="00057CEC"/>
    <w:rsid w:val="000601F1"/>
    <w:rsid w:val="000C0B26"/>
    <w:rsid w:val="00102E56"/>
    <w:rsid w:val="00142D65"/>
    <w:rsid w:val="00155190"/>
    <w:rsid w:val="00185CA3"/>
    <w:rsid w:val="00191184"/>
    <w:rsid w:val="001C1FBA"/>
    <w:rsid w:val="001E14D1"/>
    <w:rsid w:val="001F1645"/>
    <w:rsid w:val="001F17A8"/>
    <w:rsid w:val="00207B3C"/>
    <w:rsid w:val="0022654E"/>
    <w:rsid w:val="00266700"/>
    <w:rsid w:val="0028314F"/>
    <w:rsid w:val="002B2E77"/>
    <w:rsid w:val="002E446A"/>
    <w:rsid w:val="0032446B"/>
    <w:rsid w:val="00351E08"/>
    <w:rsid w:val="00371D1E"/>
    <w:rsid w:val="003D0631"/>
    <w:rsid w:val="0045765C"/>
    <w:rsid w:val="00460959"/>
    <w:rsid w:val="00470E84"/>
    <w:rsid w:val="004775F6"/>
    <w:rsid w:val="0051664D"/>
    <w:rsid w:val="0056181E"/>
    <w:rsid w:val="00571755"/>
    <w:rsid w:val="00571F3D"/>
    <w:rsid w:val="005C06E7"/>
    <w:rsid w:val="005C5512"/>
    <w:rsid w:val="00672D6F"/>
    <w:rsid w:val="00693122"/>
    <w:rsid w:val="006F2AFE"/>
    <w:rsid w:val="0070422F"/>
    <w:rsid w:val="007258AE"/>
    <w:rsid w:val="00731431"/>
    <w:rsid w:val="0077548E"/>
    <w:rsid w:val="007949BC"/>
    <w:rsid w:val="007B42BF"/>
    <w:rsid w:val="007B7016"/>
    <w:rsid w:val="007D0D8A"/>
    <w:rsid w:val="0083151B"/>
    <w:rsid w:val="0086447E"/>
    <w:rsid w:val="008855FC"/>
    <w:rsid w:val="008C002F"/>
    <w:rsid w:val="008C0089"/>
    <w:rsid w:val="009306AB"/>
    <w:rsid w:val="00975579"/>
    <w:rsid w:val="00A36139"/>
    <w:rsid w:val="00A72EF5"/>
    <w:rsid w:val="00A73E1A"/>
    <w:rsid w:val="00AC72E8"/>
    <w:rsid w:val="00B23C15"/>
    <w:rsid w:val="00BE166E"/>
    <w:rsid w:val="00C557E4"/>
    <w:rsid w:val="00C5673F"/>
    <w:rsid w:val="00C90BF3"/>
    <w:rsid w:val="00CA01ED"/>
    <w:rsid w:val="00CE7243"/>
    <w:rsid w:val="00D0187D"/>
    <w:rsid w:val="00D46DE3"/>
    <w:rsid w:val="00E40EBD"/>
    <w:rsid w:val="00E44AB1"/>
    <w:rsid w:val="00E723A7"/>
    <w:rsid w:val="00EF7C48"/>
    <w:rsid w:val="00F31914"/>
    <w:rsid w:val="00F43656"/>
    <w:rsid w:val="00F57004"/>
    <w:rsid w:val="00FA00BD"/>
    <w:rsid w:val="00FA3D1A"/>
    <w:rsid w:val="09922E6E"/>
    <w:rsid w:val="28FD545F"/>
    <w:rsid w:val="29B06EAC"/>
    <w:rsid w:val="34C545E2"/>
    <w:rsid w:val="41D2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2015-06-12T09:59:00Z</dcterms:created>
  <dc:creator>孙永红</dc:creator>
  <cp:lastModifiedBy>Administrator</cp:lastModifiedBy>
  <dcterms:modified xsi:type="dcterms:W3CDTF">2018-12-14T03:23:35Z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