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04"/>
        <w:gridCol w:w="857"/>
        <w:gridCol w:w="1144"/>
        <w:gridCol w:w="15"/>
        <w:gridCol w:w="1250"/>
        <w:gridCol w:w="40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CCC0D9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ascii="华文细黑" w:hAnsi="华文细黑" w:eastAsia="华文细黑" w:cs="幼圆"/>
                <w:b/>
                <w:sz w:val="28"/>
                <w:szCs w:val="28"/>
              </w:rPr>
              <w:t>中国出</w:t>
            </w:r>
            <w:r>
              <w:rPr>
                <w:rFonts w:ascii="华文细黑" w:hAnsi="华文细黑" w:eastAsia="华文细黑" w:cs="幼圆"/>
                <w:b/>
                <w:sz w:val="28"/>
                <w:szCs w:val="28"/>
              </w:rPr>
              <w:t>展</w:t>
            </w:r>
            <w:r>
              <w:rPr>
                <w:rFonts w:hint="eastAsia" w:ascii="华文细黑" w:hAnsi="华文细黑" w:eastAsia="华文细黑" w:cs="幼圆"/>
                <w:b/>
                <w:sz w:val="28"/>
                <w:szCs w:val="28"/>
              </w:rPr>
              <w:t>组展单位奖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35" w:type="dxa"/>
            <w:gridSpan w:val="8"/>
            <w:shd w:val="clear" w:color="auto" w:fill="E5DFEC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E5DFEC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公司成立时间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ascii="华文细黑" w:hAnsi="华文细黑" w:eastAsia="华文细黑" w:cs="宋体"/>
                <w:kern w:val="0"/>
                <w:sz w:val="20"/>
              </w:rPr>
              <w:t>公司规模</w:t>
            </w:r>
          </w:p>
        </w:tc>
        <w:tc>
          <w:tcPr>
            <w:tcW w:w="3356" w:type="dxa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对行业贡献/</w:t>
            </w:r>
            <w:r>
              <w:rPr>
                <w:rFonts w:hint="eastAsia" w:ascii="华文细黑" w:hAnsi="华文细黑" w:eastAsia="华文细黑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color w:val="C0C0C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7F7F7F" w:themeColor="background1" w:themeShade="80"/>
                <w:kern w:val="0"/>
                <w:sz w:val="20"/>
              </w:rPr>
              <w:t>如相关资质认证、企业荣誉等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能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否申请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政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府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出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展补贴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color w:val="C0C0C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 有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—201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年营业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情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况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ind w:firstLine="200" w:firstLineChars="100"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海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外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自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主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品牌展会项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目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 有</w:t>
            </w:r>
          </w:p>
        </w:tc>
        <w:tc>
          <w:tcPr>
            <w:tcW w:w="6165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个；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（请将重点项目列举如下）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6165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6165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6165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代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理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组展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总面积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代理展会总数量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独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家代理展会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组展业务覆盖</w:t>
            </w:r>
          </w:p>
          <w:p>
            <w:pPr>
              <w:spacing w:line="276" w:lineRule="auto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国家/地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区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国家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地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区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共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计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76" w:lineRule="auto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组展业务涉及行业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服装纺织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汽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车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房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产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消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费类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展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会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机械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农林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服务业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化工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sym w:font="Wingdings" w:char="F0A8"/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其它行业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补充说明</w:t>
            </w:r>
          </w:p>
        </w:tc>
        <w:tc>
          <w:tcPr>
            <w:tcW w:w="8726" w:type="dxa"/>
            <w:gridSpan w:val="7"/>
            <w:vMerge w:val="restart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  <w:p>
            <w:pPr>
              <w:ind w:firstLine="6048" w:firstLineChars="2880"/>
              <w:jc w:val="right"/>
              <w:rPr>
                <w:rFonts w:ascii="华文细黑" w:hAnsi="华文细黑" w:eastAsia="华文细黑"/>
              </w:rPr>
            </w:pPr>
            <w:bookmarkStart w:id="0" w:name="_GoBack"/>
            <w:bookmarkEnd w:id="0"/>
          </w:p>
          <w:p>
            <w:pPr>
              <w:ind w:firstLine="6048" w:firstLineChars="2880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（单位盖章/签字）</w:t>
            </w:r>
          </w:p>
          <w:p>
            <w:pPr>
              <w:widowControl/>
              <w:wordWrap w:val="0"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/>
              </w:rPr>
              <w:t>201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  <w:r>
        <w:rPr>
          <w:rFonts w:ascii="仿宋" w:hAnsi="仿宋" w:eastAsia="仿宋" w:cs="幼圆"/>
          <w:color w:val="00B0F0"/>
          <w:sz w:val="20"/>
        </w:rPr>
        <w:t xml:space="preserve">  </w:t>
      </w:r>
    </w:p>
    <w:p/>
    <w:sectPr>
      <w:headerReference r:id="rId3" w:type="default"/>
      <w:pgSz w:w="11906" w:h="16838"/>
      <w:pgMar w:top="1247" w:right="1077" w:bottom="124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26670</wp:posOffset>
          </wp:positionH>
          <wp:positionV relativeFrom="margin">
            <wp:posOffset>-755650</wp:posOffset>
          </wp:positionV>
          <wp:extent cx="352425" cy="52768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9" r="41171" b="18671"/>
                  <a:stretch>
                    <a:fillRect/>
                  </a:stretch>
                </pic:blipFill>
                <pic:spPr>
                  <a:xfrm>
                    <a:off x="0" y="0"/>
                    <a:ext cx="3524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A"/>
    <w:rsid w:val="00036735"/>
    <w:rsid w:val="00043DBB"/>
    <w:rsid w:val="00046ABE"/>
    <w:rsid w:val="00057CEC"/>
    <w:rsid w:val="0007734B"/>
    <w:rsid w:val="000774BF"/>
    <w:rsid w:val="000C2EAE"/>
    <w:rsid w:val="00134192"/>
    <w:rsid w:val="00155190"/>
    <w:rsid w:val="001604BC"/>
    <w:rsid w:val="00181641"/>
    <w:rsid w:val="00185CA3"/>
    <w:rsid w:val="00191184"/>
    <w:rsid w:val="0019674E"/>
    <w:rsid w:val="001A20BB"/>
    <w:rsid w:val="001C1FBA"/>
    <w:rsid w:val="001E14D1"/>
    <w:rsid w:val="001F1645"/>
    <w:rsid w:val="001F17A8"/>
    <w:rsid w:val="0028314F"/>
    <w:rsid w:val="002B2E77"/>
    <w:rsid w:val="002F3CFE"/>
    <w:rsid w:val="00314925"/>
    <w:rsid w:val="0032446B"/>
    <w:rsid w:val="00351E08"/>
    <w:rsid w:val="00371D1E"/>
    <w:rsid w:val="003A21FC"/>
    <w:rsid w:val="003B7F76"/>
    <w:rsid w:val="003C6ECC"/>
    <w:rsid w:val="00422E18"/>
    <w:rsid w:val="0045765C"/>
    <w:rsid w:val="0056181E"/>
    <w:rsid w:val="00571755"/>
    <w:rsid w:val="005A4724"/>
    <w:rsid w:val="005C1D4A"/>
    <w:rsid w:val="006173F7"/>
    <w:rsid w:val="00633D48"/>
    <w:rsid w:val="006C4325"/>
    <w:rsid w:val="006D03D7"/>
    <w:rsid w:val="006F2AFE"/>
    <w:rsid w:val="0070562E"/>
    <w:rsid w:val="00734DAF"/>
    <w:rsid w:val="0077548E"/>
    <w:rsid w:val="007D0D8A"/>
    <w:rsid w:val="008375D5"/>
    <w:rsid w:val="0086447E"/>
    <w:rsid w:val="008A089D"/>
    <w:rsid w:val="008A1259"/>
    <w:rsid w:val="009249BC"/>
    <w:rsid w:val="00995C5B"/>
    <w:rsid w:val="009B093D"/>
    <w:rsid w:val="009B43E1"/>
    <w:rsid w:val="00A06BCD"/>
    <w:rsid w:val="00A72EF5"/>
    <w:rsid w:val="00B12FA1"/>
    <w:rsid w:val="00B90E5A"/>
    <w:rsid w:val="00BB357A"/>
    <w:rsid w:val="00BD0D34"/>
    <w:rsid w:val="00C55718"/>
    <w:rsid w:val="00C557E4"/>
    <w:rsid w:val="00CE7243"/>
    <w:rsid w:val="00D0187D"/>
    <w:rsid w:val="00ED2CD6"/>
    <w:rsid w:val="00EF5F12"/>
    <w:rsid w:val="00F43656"/>
    <w:rsid w:val="00F57004"/>
    <w:rsid w:val="00F76D93"/>
    <w:rsid w:val="00FA00BD"/>
    <w:rsid w:val="03E43571"/>
    <w:rsid w:val="089B17A5"/>
    <w:rsid w:val="2F0D2EEC"/>
    <w:rsid w:val="30196234"/>
    <w:rsid w:val="327756F7"/>
    <w:rsid w:val="52DF7D77"/>
    <w:rsid w:val="71D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2015-06-12T05:49:00Z</dcterms:created>
  <dc:creator>孙永红</dc:creator>
  <cp:lastModifiedBy>Administrator</cp:lastModifiedBy>
  <dcterms:modified xsi:type="dcterms:W3CDTF">2018-12-14T02:21:39Z</dcterms:modified>
  <dc:title>2015年度全国会展业金五星奖项申请表——中国组展单位奖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